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94FF5" w14:textId="4E524013" w:rsidR="00B65DC2" w:rsidRDefault="00AC1D64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 w:rsidRPr="00AC1D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BEJEGYZETT ÉLETTÁRSI KAPCSOLAT LÉTESÍTÉSE</w:t>
      </w:r>
    </w:p>
    <w:p w14:paraId="4470E927" w14:textId="77777777" w:rsidR="00AC1D64" w:rsidRPr="00D10B7B" w:rsidRDefault="00AC1D64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2A8DC3" w14:textId="35419306" w:rsidR="00D84DE5" w:rsidRPr="00D84DE5" w:rsidRDefault="002C4B27" w:rsidP="00D84DE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DE5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D84DE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bookmarkEnd w:id="0"/>
    </w:p>
    <w:p w14:paraId="1BDE1F7E" w14:textId="77777777" w:rsidR="00D84DE5" w:rsidRPr="00D84DE5" w:rsidRDefault="00D84DE5" w:rsidP="00D8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DE5">
        <w:rPr>
          <w:rFonts w:ascii="Times New Roman" w:hAnsi="Times New Roman" w:cs="Times New Roman"/>
          <w:sz w:val="24"/>
          <w:szCs w:val="24"/>
        </w:rPr>
        <w:t>A bejegyzett élettársi kapcsolat létesítésére irányuló szándékot fő szabályként személyesen kell bejelenteni, amelyről az anyakönyvvezető jegyzőkönyvet vesz fel.</w:t>
      </w:r>
    </w:p>
    <w:p w14:paraId="336AE19E" w14:textId="77777777" w:rsidR="00D84DE5" w:rsidRPr="00D84DE5" w:rsidRDefault="00D84DE5" w:rsidP="00D8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E30C2" w14:textId="77777777" w:rsidR="00D84DE5" w:rsidRPr="00D84DE5" w:rsidRDefault="00D84DE5" w:rsidP="00D8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DE5">
        <w:rPr>
          <w:rFonts w:ascii="Times New Roman" w:hAnsi="Times New Roman" w:cs="Times New Roman"/>
          <w:sz w:val="24"/>
          <w:szCs w:val="24"/>
        </w:rPr>
        <w:t>A bejegyzett élettársi kapcsolat azonos nemű, 18. életévüket betöltött személyek között jöhet létre. Ennek létrejöttéhez a feleknek fel kell keresniük az illetékes anyakönyvvezetőt, nyilatkozatokat kell tenniük, és igazolniuk kell a bejegyzett élettársi kapcsolat törvényes feltételeinek fennállását.</w:t>
      </w:r>
    </w:p>
    <w:p w14:paraId="06814B76" w14:textId="77777777" w:rsidR="00D84DE5" w:rsidRPr="00D84DE5" w:rsidRDefault="00D84DE5" w:rsidP="00D8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89E33" w14:textId="77777777" w:rsidR="00D84DE5" w:rsidRPr="00D84DE5" w:rsidRDefault="00D84DE5" w:rsidP="00D8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DE5">
        <w:rPr>
          <w:rFonts w:ascii="Times New Roman" w:hAnsi="Times New Roman" w:cs="Times New Roman"/>
          <w:sz w:val="24"/>
          <w:szCs w:val="24"/>
        </w:rPr>
        <w:t>Ez alkalommal az anyakönyvvezető –a felek kívánságát figyelembe véve - a bejegyzett élettársi kapcsolat létrehozásának időpontját is kitűzi. A törvény nem ír elő kötelező 30 napos várakozási időt a bejelentés és a bejegyzett élettársi kapcsolat létesítése között. Fontos azonban, hogy amennyiben a jegyzőkönyv felvételét követő 1 éven belül nem kerül sor az élettársi kapcsolat létesítésére – azonban a szándék továbbra is fennáll -, az eljárást meg kell ismételni.</w:t>
      </w:r>
    </w:p>
    <w:p w14:paraId="7C19C412" w14:textId="77777777" w:rsidR="00D84DE5" w:rsidRPr="00D84DE5" w:rsidRDefault="00D84DE5" w:rsidP="00D8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AF176" w14:textId="0383D390" w:rsidR="00B65DC2" w:rsidRPr="00165E16" w:rsidRDefault="00D84DE5" w:rsidP="00D8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DE5">
        <w:rPr>
          <w:rFonts w:ascii="Times New Roman" w:hAnsi="Times New Roman" w:cs="Times New Roman"/>
          <w:sz w:val="24"/>
          <w:szCs w:val="24"/>
        </w:rPr>
        <w:t>A bejegyzett élettársi kapcsolat létesítése nyilvános és méltóságteljes, de a felek kérésére a nyilvánosságot mellőzni kell.</w:t>
      </w:r>
    </w:p>
    <w:p w14:paraId="4B7DFCC1" w14:textId="6EEC7552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 </w:t>
      </w:r>
      <w:r w:rsidR="00D84DE5">
        <w:rPr>
          <w:rFonts w:ascii="Times New Roman" w:hAnsi="Times New Roman" w:cs="Times New Roman"/>
          <w:sz w:val="24"/>
          <w:szCs w:val="24"/>
        </w:rPr>
        <w:t>bejegyzett élettársi kapcsolat létesítése</w:t>
      </w:r>
      <w:r w:rsidRPr="00165E16">
        <w:rPr>
          <w:rFonts w:ascii="Times New Roman" w:hAnsi="Times New Roman" w:cs="Times New Roman"/>
          <w:sz w:val="24"/>
          <w:szCs w:val="24"/>
        </w:rPr>
        <w:t xml:space="preserve"> eljárás – beleértve az első ízben kiállításra kerülő anyakönyvi kivonat is – illetékmentes.</w:t>
      </w:r>
    </w:p>
    <w:p w14:paraId="3B565D7E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D7B65" w14:textId="2C965B3D" w:rsidR="00B65DC2" w:rsidRPr="00165E16" w:rsidRDefault="001415AD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Hajdúhadház</w:t>
      </w:r>
      <w:r w:rsidR="00B65DC2" w:rsidRPr="00165E16">
        <w:rPr>
          <w:rFonts w:ascii="Times New Roman" w:hAnsi="Times New Roman" w:cs="Times New Roman"/>
          <w:sz w:val="24"/>
          <w:szCs w:val="24"/>
        </w:rPr>
        <w:t xml:space="preserve"> Város Önkormányzata a </w:t>
      </w:r>
      <w:r w:rsidRPr="00165E16">
        <w:rPr>
          <w:rFonts w:ascii="Times New Roman" w:hAnsi="Times New Roman" w:cs="Times New Roman"/>
          <w:sz w:val="24"/>
          <w:szCs w:val="24"/>
        </w:rPr>
        <w:t xml:space="preserve">Bocskai tér </w:t>
      </w:r>
      <w:r w:rsidR="00B65DC2" w:rsidRPr="00165E16">
        <w:rPr>
          <w:rFonts w:ascii="Times New Roman" w:hAnsi="Times New Roman" w:cs="Times New Roman"/>
          <w:sz w:val="24"/>
          <w:szCs w:val="24"/>
        </w:rPr>
        <w:t xml:space="preserve">1. szám alatti </w:t>
      </w:r>
      <w:r w:rsidRPr="00165E16">
        <w:rPr>
          <w:rFonts w:ascii="Times New Roman" w:hAnsi="Times New Roman" w:cs="Times New Roman"/>
          <w:sz w:val="24"/>
          <w:szCs w:val="24"/>
        </w:rPr>
        <w:t>Dísz</w:t>
      </w:r>
      <w:r w:rsidR="00B65DC2" w:rsidRPr="00165E16">
        <w:rPr>
          <w:rFonts w:ascii="Times New Roman" w:hAnsi="Times New Roman" w:cs="Times New Roman"/>
          <w:sz w:val="24"/>
          <w:szCs w:val="24"/>
        </w:rPr>
        <w:t>ter</w:t>
      </w:r>
      <w:r w:rsidRPr="00165E16">
        <w:rPr>
          <w:rFonts w:ascii="Times New Roman" w:hAnsi="Times New Roman" w:cs="Times New Roman"/>
          <w:sz w:val="24"/>
          <w:szCs w:val="24"/>
        </w:rPr>
        <w:t>em</w:t>
      </w:r>
      <w:r w:rsidR="00B65DC2" w:rsidRPr="00165E16">
        <w:rPr>
          <w:rFonts w:ascii="Times New Roman" w:hAnsi="Times New Roman" w:cs="Times New Roman"/>
          <w:sz w:val="24"/>
          <w:szCs w:val="24"/>
        </w:rPr>
        <w:t xml:space="preserve">ben biztosítja a </w:t>
      </w:r>
      <w:r w:rsidR="00D84DE5">
        <w:rPr>
          <w:rFonts w:ascii="Times New Roman" w:hAnsi="Times New Roman" w:cs="Times New Roman"/>
          <w:sz w:val="24"/>
          <w:szCs w:val="24"/>
        </w:rPr>
        <w:t>szertartás</w:t>
      </w:r>
      <w:r w:rsidR="00B65DC2" w:rsidRPr="00165E16">
        <w:rPr>
          <w:rFonts w:ascii="Times New Roman" w:hAnsi="Times New Roman" w:cs="Times New Roman"/>
          <w:sz w:val="24"/>
          <w:szCs w:val="24"/>
        </w:rPr>
        <w:t xml:space="preserve"> lebonyolítását.</w:t>
      </w:r>
    </w:p>
    <w:p w14:paraId="6683BC9D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7B4AA" w14:textId="31D3B40F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 hivatali helyiségen kívüli </w:t>
      </w:r>
      <w:r w:rsidR="00DB0B83" w:rsidRPr="00D84DE5">
        <w:rPr>
          <w:rFonts w:ascii="Times New Roman" w:hAnsi="Times New Roman" w:cs="Times New Roman"/>
          <w:sz w:val="24"/>
          <w:szCs w:val="24"/>
        </w:rPr>
        <w:t>bejegyzett élettársi kapcsolat létesítés</w:t>
      </w:r>
      <w:r w:rsidR="00DB0B83">
        <w:rPr>
          <w:rFonts w:ascii="Times New Roman" w:hAnsi="Times New Roman" w:cs="Times New Roman"/>
          <w:sz w:val="24"/>
          <w:szCs w:val="24"/>
        </w:rPr>
        <w:t>ét</w:t>
      </w:r>
      <w:r w:rsidRPr="00165E16">
        <w:rPr>
          <w:rFonts w:ascii="Times New Roman" w:hAnsi="Times New Roman" w:cs="Times New Roman"/>
          <w:sz w:val="24"/>
          <w:szCs w:val="24"/>
        </w:rPr>
        <w:t xml:space="preserve"> a </w:t>
      </w:r>
      <w:r w:rsidR="00DB0B83">
        <w:rPr>
          <w:rFonts w:ascii="Times New Roman" w:hAnsi="Times New Roman" w:cs="Times New Roman"/>
          <w:sz w:val="24"/>
          <w:szCs w:val="24"/>
        </w:rPr>
        <w:t>felek</w:t>
      </w:r>
      <w:r w:rsidRPr="00165E16">
        <w:rPr>
          <w:rFonts w:ascii="Times New Roman" w:hAnsi="Times New Roman" w:cs="Times New Roman"/>
          <w:sz w:val="24"/>
          <w:szCs w:val="24"/>
        </w:rPr>
        <w:t xml:space="preserve"> külön kérelme alapján 8 napon belül a jegyző engedélyezi. A kérelemhez csatolni kell a </w:t>
      </w:r>
      <w:r w:rsidR="00DB0B83" w:rsidRPr="00D84DE5">
        <w:rPr>
          <w:rFonts w:ascii="Times New Roman" w:hAnsi="Times New Roman" w:cs="Times New Roman"/>
          <w:sz w:val="24"/>
          <w:szCs w:val="24"/>
        </w:rPr>
        <w:t>bejegyzett élettársi kapcsolat létesítés</w:t>
      </w:r>
      <w:r w:rsidR="00DB0B83">
        <w:rPr>
          <w:rFonts w:ascii="Times New Roman" w:hAnsi="Times New Roman" w:cs="Times New Roman"/>
          <w:sz w:val="24"/>
          <w:szCs w:val="24"/>
        </w:rPr>
        <w:t>ének</w:t>
      </w:r>
      <w:r w:rsidRPr="00165E16">
        <w:rPr>
          <w:rFonts w:ascii="Times New Roman" w:hAnsi="Times New Roman" w:cs="Times New Roman"/>
          <w:sz w:val="24"/>
          <w:szCs w:val="24"/>
        </w:rPr>
        <w:t xml:space="preserve"> helye szerint megjelölt helyszín tulajdonosának/üzemeltetőjének befogadó nyilatkozatát</w:t>
      </w:r>
      <w:r w:rsidR="001415AD" w:rsidRPr="00165E16">
        <w:rPr>
          <w:rFonts w:ascii="Times New Roman" w:hAnsi="Times New Roman" w:cs="Times New Roman"/>
          <w:sz w:val="24"/>
          <w:szCs w:val="24"/>
        </w:rPr>
        <w:t>.</w:t>
      </w:r>
    </w:p>
    <w:p w14:paraId="3476C457" w14:textId="77777777" w:rsidR="001415AD" w:rsidRPr="00165E16" w:rsidRDefault="001415AD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E3ED3" w14:textId="5134F7D2" w:rsidR="00144736" w:rsidRPr="00165E16" w:rsidRDefault="00144736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 hivatali munkaidőn túli, vagy a hivatali helyiségen kívüli </w:t>
      </w:r>
      <w:r w:rsidR="00DB0B83" w:rsidRPr="00D84DE5">
        <w:rPr>
          <w:rFonts w:ascii="Times New Roman" w:hAnsi="Times New Roman" w:cs="Times New Roman"/>
          <w:sz w:val="24"/>
          <w:szCs w:val="24"/>
        </w:rPr>
        <w:t>bejegyzett élettársi kapcsolat létesítése</w:t>
      </w:r>
      <w:r w:rsidR="00DB0B83">
        <w:rPr>
          <w:rFonts w:ascii="Times New Roman" w:hAnsi="Times New Roman" w:cs="Times New Roman"/>
          <w:sz w:val="24"/>
          <w:szCs w:val="24"/>
        </w:rPr>
        <w:t>n</w:t>
      </w:r>
      <w:r w:rsidRPr="00165E16">
        <w:rPr>
          <w:rFonts w:ascii="Times New Roman" w:hAnsi="Times New Roman" w:cs="Times New Roman"/>
          <w:sz w:val="24"/>
          <w:szCs w:val="24"/>
        </w:rPr>
        <w:t xml:space="preserve"> való közreműködésért az önkormányzat részére többletszolgáltatási díjat kell fizetni.</w:t>
      </w:r>
      <w:r w:rsidR="001415AD" w:rsidRPr="00165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825CB" w14:textId="337F45B7" w:rsidR="00165E16" w:rsidRPr="00165E16" w:rsidRDefault="001415AD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i/>
          <w:iCs/>
          <w:sz w:val="24"/>
          <w:szCs w:val="24"/>
        </w:rPr>
        <w:t>hivatali munkaidőn túli, de a hivatali helyiségben</w:t>
      </w:r>
      <w:r w:rsidRPr="00165E16">
        <w:rPr>
          <w:rFonts w:ascii="Times New Roman" w:hAnsi="Times New Roman" w:cs="Times New Roman"/>
          <w:sz w:val="24"/>
          <w:szCs w:val="24"/>
        </w:rPr>
        <w:t xml:space="preserve"> tartandó </w:t>
      </w:r>
      <w:r w:rsidR="00DB0B83" w:rsidRPr="00D84DE5">
        <w:rPr>
          <w:rFonts w:ascii="Times New Roman" w:hAnsi="Times New Roman" w:cs="Times New Roman"/>
          <w:sz w:val="24"/>
          <w:szCs w:val="24"/>
        </w:rPr>
        <w:t>bejegyzett élettársi kapcsolat létesítése</w:t>
      </w:r>
      <w:r w:rsidRPr="00165E16">
        <w:rPr>
          <w:rFonts w:ascii="Times New Roman" w:hAnsi="Times New Roman" w:cs="Times New Roman"/>
          <w:sz w:val="24"/>
          <w:szCs w:val="24"/>
        </w:rPr>
        <w:t xml:space="preserve"> többletszolgáltatási díj</w:t>
      </w:r>
      <w:r w:rsidR="00144736" w:rsidRPr="00165E16">
        <w:rPr>
          <w:rFonts w:ascii="Times New Roman" w:hAnsi="Times New Roman" w:cs="Times New Roman"/>
          <w:sz w:val="24"/>
          <w:szCs w:val="24"/>
        </w:rPr>
        <w:t xml:space="preserve"> összege</w:t>
      </w:r>
      <w:r w:rsidRPr="00165E16">
        <w:rPr>
          <w:rFonts w:ascii="Times New Roman" w:hAnsi="Times New Roman" w:cs="Times New Roman"/>
          <w:sz w:val="24"/>
          <w:szCs w:val="24"/>
        </w:rPr>
        <w:t>: 15.000 Ft.</w:t>
      </w:r>
    </w:p>
    <w:p w14:paraId="10B7E06F" w14:textId="6D7EA0A1" w:rsidR="00D10B7B" w:rsidRP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i/>
          <w:iCs/>
          <w:sz w:val="24"/>
          <w:szCs w:val="24"/>
        </w:rPr>
        <w:t>hivatali helyiségen kívüli</w:t>
      </w:r>
      <w:r w:rsidRPr="00165E16">
        <w:rPr>
          <w:rFonts w:ascii="Times New Roman" w:hAnsi="Times New Roman" w:cs="Times New Roman"/>
          <w:sz w:val="24"/>
          <w:szCs w:val="24"/>
        </w:rPr>
        <w:t xml:space="preserve"> közreműköd</w:t>
      </w:r>
      <w:r w:rsidR="00144736" w:rsidRPr="00165E16">
        <w:rPr>
          <w:rFonts w:ascii="Times New Roman" w:hAnsi="Times New Roman" w:cs="Times New Roman"/>
          <w:sz w:val="24"/>
          <w:szCs w:val="24"/>
        </w:rPr>
        <w:t xml:space="preserve">ői </w:t>
      </w:r>
      <w:r w:rsidRPr="00165E16">
        <w:rPr>
          <w:rFonts w:ascii="Times New Roman" w:hAnsi="Times New Roman" w:cs="Times New Roman"/>
          <w:sz w:val="24"/>
          <w:szCs w:val="24"/>
        </w:rPr>
        <w:t xml:space="preserve">többletszolgáltatási </w:t>
      </w:r>
      <w:r w:rsidR="00144736" w:rsidRPr="00165E16">
        <w:rPr>
          <w:rFonts w:ascii="Times New Roman" w:hAnsi="Times New Roman" w:cs="Times New Roman"/>
          <w:sz w:val="24"/>
          <w:szCs w:val="24"/>
        </w:rPr>
        <w:t>díj összege</w:t>
      </w:r>
      <w:r w:rsidRPr="00165E16">
        <w:rPr>
          <w:rFonts w:ascii="Times New Roman" w:hAnsi="Times New Roman" w:cs="Times New Roman"/>
          <w:sz w:val="24"/>
          <w:szCs w:val="24"/>
        </w:rPr>
        <w:t>.</w:t>
      </w:r>
      <w:r w:rsidR="001415AD" w:rsidRPr="00165E16">
        <w:rPr>
          <w:rFonts w:ascii="Times New Roman" w:hAnsi="Times New Roman" w:cs="Times New Roman"/>
          <w:sz w:val="24"/>
          <w:szCs w:val="24"/>
        </w:rPr>
        <w:t xml:space="preserve"> 45</w:t>
      </w:r>
      <w:r w:rsidRPr="00165E16">
        <w:rPr>
          <w:rFonts w:ascii="Times New Roman" w:hAnsi="Times New Roman" w:cs="Times New Roman"/>
          <w:sz w:val="24"/>
          <w:szCs w:val="24"/>
        </w:rPr>
        <w:t xml:space="preserve">.000 Ft </w:t>
      </w:r>
    </w:p>
    <w:p w14:paraId="631EC1F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5344" w14:textId="56EEB5CF" w:rsidR="00D927A5" w:rsidRPr="00165E16" w:rsidRDefault="00D927A5" w:rsidP="00165E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09485469" w14:textId="03E5A81E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 </w:t>
      </w:r>
      <w:r w:rsidR="00DB0B83">
        <w:rPr>
          <w:rFonts w:ascii="Times New Roman" w:hAnsi="Times New Roman" w:cs="Times New Roman"/>
          <w:sz w:val="24"/>
          <w:szCs w:val="24"/>
        </w:rPr>
        <w:t>felek</w:t>
      </w:r>
      <w:r w:rsidRPr="00165E16">
        <w:rPr>
          <w:rFonts w:ascii="Times New Roman" w:hAnsi="Times New Roman" w:cs="Times New Roman"/>
          <w:sz w:val="24"/>
          <w:szCs w:val="24"/>
        </w:rPr>
        <w:t xml:space="preserve"> érvényes személyazonosító igazolványa, vezetői engedélye vagy útlevele, </w:t>
      </w:r>
      <w:r w:rsidR="00DB0B83">
        <w:rPr>
          <w:rFonts w:ascii="Times New Roman" w:hAnsi="Times New Roman" w:cs="Times New Roman"/>
          <w:sz w:val="24"/>
          <w:szCs w:val="24"/>
        </w:rPr>
        <w:t xml:space="preserve">illetve </w:t>
      </w:r>
      <w:r w:rsidRPr="00165E16">
        <w:rPr>
          <w:rFonts w:ascii="Times New Roman" w:hAnsi="Times New Roman" w:cs="Times New Roman"/>
          <w:sz w:val="24"/>
          <w:szCs w:val="24"/>
        </w:rPr>
        <w:t xml:space="preserve">személyi azonosítót és lakcímet igazoló hatósági igazolványa (lakcímkártya). </w:t>
      </w:r>
    </w:p>
    <w:p w14:paraId="083412C6" w14:textId="1CD829EE" w:rsidR="00B65DC2" w:rsidRPr="00165E16" w:rsidRDefault="00DB0B83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65DC2" w:rsidRPr="00165E16">
        <w:rPr>
          <w:rFonts w:ascii="Times New Roman" w:hAnsi="Times New Roman" w:cs="Times New Roman"/>
          <w:sz w:val="24"/>
          <w:szCs w:val="24"/>
        </w:rPr>
        <w:t>zületési anyakönyvi kivonat (amennyiben rendelkezésre áll)</w:t>
      </w:r>
    </w:p>
    <w:p w14:paraId="1539DBC6" w14:textId="3236F68C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házasulók családi állapotának igazolása céljából:</w:t>
      </w:r>
    </w:p>
    <w:p w14:paraId="0A7774CB" w14:textId="6256ACFB" w:rsidR="00B65DC2" w:rsidRP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elvált családi állapot esetén az utolsó megszűnt házasság felbontását </w:t>
      </w:r>
    </w:p>
    <w:p w14:paraId="53942137" w14:textId="59AA48F7" w:rsidR="00B65DC2" w:rsidRP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özvegy családi állapot estén a volt házastárs halotti anyakönyvi kivonata, vagy a házastárs halálát megjegyzésként tartalmazó házassági anyakönyvi kivonat, vagy a házastársat holtnak nyilvánító, illetőleg halál tényét megállapító jogerős bírói határozatot tartalmazó házassági anyakönyvi kivonat.</w:t>
      </w:r>
    </w:p>
    <w:p w14:paraId="74CB2753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Az előző házasság megszűnése utáni névviselés megállapítására be kell mutatni a házassági anyakönyvi kivonatot.</w:t>
      </w:r>
    </w:p>
    <w:p w14:paraId="30B08E05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51AD4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lastRenderedPageBreak/>
        <w:t>Elvált bejegyzett élettárs vagy bejegyzett élettársi kapcsolata megszűnt családi állapot esetén: a bejegyzett élettársi kapcsolat létrejöttét igazoló anyakönyvi kivonat és közjegyzői végzés, vagy bírósági határozat a bejegyzett élettársi kapcsolat megszűnéséről.</w:t>
      </w:r>
    </w:p>
    <w:p w14:paraId="7622F5A7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7022E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Özvegy bejegyzett élettárs családi állapot esetén: a volt bejegyzett élettárs halotti anyakönyvi okirata, vagy a bejegyzett élettárs halálát megjegyzésként tartalmazó, bejegyzett élettársi kapcsolatok anyakönyvéből kiállított anyakönyvi kivonat.</w:t>
      </w:r>
    </w:p>
    <w:p w14:paraId="775B5FF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1A097" w14:textId="46F82D64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Külföldi állampolgárok esetében:</w:t>
      </w:r>
    </w:p>
    <w:p w14:paraId="0E02F3EB" w14:textId="17FE19F4" w:rsid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tanúsítvány, mely tartalmazza a nem magyar állampolgárságú </w:t>
      </w:r>
      <w:r w:rsidR="00DB0B83">
        <w:rPr>
          <w:rFonts w:ascii="Times New Roman" w:hAnsi="Times New Roman" w:cs="Times New Roman"/>
          <w:sz w:val="24"/>
          <w:szCs w:val="24"/>
        </w:rPr>
        <w:t>fél</w:t>
      </w:r>
      <w:r w:rsidRPr="00165E16">
        <w:rPr>
          <w:rFonts w:ascii="Times New Roman" w:hAnsi="Times New Roman" w:cs="Times New Roman"/>
          <w:sz w:val="24"/>
          <w:szCs w:val="24"/>
        </w:rPr>
        <w:t xml:space="preserve"> természetes személyazonosító adatait (születési név, születési hely, születési idő, apja és anyja neve) nemét, lakcímét, családi állapotát,</w:t>
      </w:r>
    </w:p>
    <w:p w14:paraId="5A2DADDF" w14:textId="262F67FD" w:rsidR="00B65DC2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állampolgárságát, és azt a tényt, hogy személyes joga szerint a tervezett </w:t>
      </w:r>
      <w:r w:rsidR="00DB0B83">
        <w:rPr>
          <w:rFonts w:ascii="Times New Roman" w:hAnsi="Times New Roman" w:cs="Times New Roman"/>
          <w:sz w:val="24"/>
          <w:szCs w:val="24"/>
        </w:rPr>
        <w:t>bejegyzett élettársi kapcsolatnak</w:t>
      </w:r>
      <w:r w:rsidRPr="00165E16">
        <w:rPr>
          <w:rFonts w:ascii="Times New Roman" w:hAnsi="Times New Roman" w:cs="Times New Roman"/>
          <w:sz w:val="24"/>
          <w:szCs w:val="24"/>
        </w:rPr>
        <w:t xml:space="preserve"> törvényes akadálya nincs.</w:t>
      </w:r>
    </w:p>
    <w:p w14:paraId="2AAA750E" w14:textId="77777777" w:rsidR="00165E16" w:rsidRPr="00165E16" w:rsidRDefault="00165E16" w:rsidP="00165E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2B6A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Amennyiben a tanúsítvány nem magyar nyelven került kiállításra, úgy azt hiteles magyar nyelvű fordításban kell bemutatni.</w:t>
      </w:r>
    </w:p>
    <w:p w14:paraId="74B24E75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8CD3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Ha a tanúsítvány a felhasználhatósága időtartamára nézve nem tartalmaz adatot, a hat hónapnál nem régebbi tanúsítvány fogadható el. </w:t>
      </w:r>
    </w:p>
    <w:p w14:paraId="7066D5B5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6948" w14:textId="42571199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Amennyiben külföldi állampolgárságú </w:t>
      </w:r>
      <w:r w:rsidR="00DB0B83">
        <w:rPr>
          <w:rFonts w:ascii="Times New Roman" w:hAnsi="Times New Roman" w:cs="Times New Roman"/>
          <w:sz w:val="24"/>
          <w:szCs w:val="24"/>
        </w:rPr>
        <w:t>fél</w:t>
      </w:r>
      <w:r w:rsidRPr="00165E16">
        <w:rPr>
          <w:rFonts w:ascii="Times New Roman" w:hAnsi="Times New Roman" w:cs="Times New Roman"/>
          <w:sz w:val="24"/>
          <w:szCs w:val="24"/>
        </w:rPr>
        <w:t xml:space="preserve"> nem érti és nem beszéli a magyar nyelvet, az eljárás során tolmács közreműködése szükséges.</w:t>
      </w:r>
    </w:p>
    <w:p w14:paraId="00D0B19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AD8A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Figyelem! Az anyakönyvi eljárásokban csak az Országos Fordító és Fordításhitelesítő Iroda (Debrecen, Szent Anna u. 35. sz.) vagy hivatásos konzul által készített fordítás fogadható el. </w:t>
      </w:r>
    </w:p>
    <w:p w14:paraId="29969234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3ACC9" w14:textId="1D8AB14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külföldi okiratok e</w:t>
      </w:r>
      <w:r w:rsidR="00755955">
        <w:rPr>
          <w:rFonts w:ascii="Times New Roman" w:hAnsi="Times New Roman" w:cs="Times New Roman"/>
          <w:sz w:val="24"/>
          <w:szCs w:val="24"/>
        </w:rPr>
        <w:t>lfogadhatóságát vizsgálni kell</w:t>
      </w:r>
      <w:r w:rsidRPr="00165E16">
        <w:rPr>
          <w:rFonts w:ascii="Times New Roman" w:hAnsi="Times New Roman" w:cs="Times New Roman"/>
          <w:sz w:val="24"/>
          <w:szCs w:val="24"/>
        </w:rPr>
        <w:t>, ezért további diplomáciai felülhitelesítésre, vagy Apostille záradékra lehet szükség.</w:t>
      </w:r>
    </w:p>
    <w:p w14:paraId="40B850F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70B8A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Diplomáciai felülhitelesítés: Nemzetközi szerződés eltérő rendelkezése hiányában - az alábbi kivételekkel - a külföldön kiállított okirat csak akkor fogadható el, ha azt a kiállítás helye szerinti államban működő magyar külképviselet diplomáciai felülhitelesítéssel látta el.</w:t>
      </w:r>
    </w:p>
    <w:p w14:paraId="7B5297FA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D52EC" w14:textId="4549744E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Kivételek a diplomáciai felülhitelesítés alól:</w:t>
      </w:r>
    </w:p>
    <w:p w14:paraId="7083005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23824" w14:textId="68A8B24E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Apostille: azon külföldi okiratok esetén, amelyet olyan állam hatósága állított ki, amely részese a felülhitelesítés mellőzéséről szóló 1961. október 5. napján kelt hágai egyezménynek, az okiratot diplomáciai felülhitelesítés helyett az adott állam arra illetékes hatósága által kiállított ún. Apostille záradékkal kell ellátni.</w:t>
      </w:r>
    </w:p>
    <w:p w14:paraId="0C20B232" w14:textId="22033E39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Ha az okirat kiállításának helye szerinti államban nem működik magyar külképviselet, vagy a magyar külképviselet nem végez felülhitelesítési tevékenységet, a külföldi okirat diplomáciai felülhitelesítés nélkül is elfogadható. Ebben az esetben az okiratot kiállító állam külügyminisztériumának hitelesítését kell beszerezni.</w:t>
      </w:r>
    </w:p>
    <w:p w14:paraId="5D60D80B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külföldi állam Magyarországon működő külképviselete által kiállított anyakönyvi kivonat diplomáciai felhitelesítés nélkül is elfogadható.</w:t>
      </w:r>
    </w:p>
    <w:p w14:paraId="396907D2" w14:textId="77777777" w:rsidR="00B65DC2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BA1D4" w14:textId="77777777" w:rsidR="00DB0B83" w:rsidRDefault="00DB0B83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35F9C" w14:textId="7EFD2E94" w:rsidR="00DB0B83" w:rsidRDefault="00DB0B83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0DAE7" w14:textId="77777777" w:rsidR="008D0D2F" w:rsidRPr="00165E16" w:rsidRDefault="008D0D2F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E2A3E" w14:textId="3B57FBF0" w:rsidR="00E77CCD" w:rsidRPr="00165E16" w:rsidRDefault="00E77CCD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Az eljáró szerv adatai, elérhetősége:</w:t>
      </w:r>
    </w:p>
    <w:p w14:paraId="0EB76731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2CFE6E09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37D021B1" w14:textId="14AABA56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DB0B83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46A955A6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69478CAE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78ECE512" w14:textId="77777777" w:rsidR="00E77CCD" w:rsidRPr="00165E16" w:rsidRDefault="00E77CCD" w:rsidP="00217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165E16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31CD907" w14:textId="77777777" w:rsidR="00E77CCD" w:rsidRPr="00165E16" w:rsidRDefault="00E77CCD" w:rsidP="00217A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A63CE6" w14:textId="77777777" w:rsidR="00217A94" w:rsidRDefault="00E77CCD" w:rsidP="0021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165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37CB0" w14:textId="55819699" w:rsidR="00E77CCD" w:rsidRDefault="00217A94" w:rsidP="0021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17A94">
        <w:rPr>
          <w:rFonts w:ascii="Times New Roman" w:hAnsi="Times New Roman" w:cs="Times New Roman"/>
          <w:sz w:val="24"/>
          <w:szCs w:val="24"/>
        </w:rPr>
        <w:t xml:space="preserve">z az anyakönyvvezető jár el, ahol a házasulók a </w:t>
      </w:r>
      <w:r w:rsidR="00DB0B83">
        <w:rPr>
          <w:rFonts w:ascii="Times New Roman" w:hAnsi="Times New Roman" w:cs="Times New Roman"/>
          <w:sz w:val="24"/>
          <w:szCs w:val="24"/>
        </w:rPr>
        <w:t>bejegyzett élettársi kapcsolat létesítése iránti</w:t>
      </w:r>
      <w:r w:rsidRPr="00217A94">
        <w:rPr>
          <w:rFonts w:ascii="Times New Roman" w:hAnsi="Times New Roman" w:cs="Times New Roman"/>
          <w:sz w:val="24"/>
          <w:szCs w:val="24"/>
        </w:rPr>
        <w:t xml:space="preserve"> szándékot bejelentették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EA999" w14:textId="77777777" w:rsidR="00217A94" w:rsidRPr="00165E16" w:rsidRDefault="00217A94" w:rsidP="00217A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DA35177" w14:textId="77777777" w:rsidR="00E77CCD" w:rsidRPr="00165E16" w:rsidRDefault="00E77CCD" w:rsidP="00217A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5. Az ügyintézés helye, ügyfélfogadási idő:</w:t>
      </w:r>
    </w:p>
    <w:p w14:paraId="6D7920CA" w14:textId="77777777" w:rsidR="00E77CCD" w:rsidRPr="00165E16" w:rsidRDefault="00E77CCD" w:rsidP="0021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Hajdúhadházi Polgármesteri Hivatal </w:t>
      </w:r>
    </w:p>
    <w:p w14:paraId="5AEBC810" w14:textId="7CBFA76E" w:rsidR="00E77CCD" w:rsidRPr="00165E16" w:rsidRDefault="00E77CCD" w:rsidP="00217A94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E77CCD" w:rsidRPr="00165E16" w14:paraId="059AE189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F032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2197498" w14:textId="025C0CCB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DB0B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E77CCD" w:rsidRPr="00165E16" w14:paraId="60CAD9F1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F0FB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8B871B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E77CCD" w:rsidRPr="00165E16" w14:paraId="015C7D9F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E929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D58C3CD" w14:textId="7E903E84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DB0B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DB0B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DB0B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7CCD" w:rsidRPr="00165E16" w14:paraId="7687905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D6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06324CE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E77CCD" w:rsidRPr="00165E16" w14:paraId="3084F6C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E2A1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380E2E" w14:textId="1B7129E5" w:rsidR="00E77CCD" w:rsidRPr="00165E16" w:rsidRDefault="00DB0B83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43640D1D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3103E" w14:textId="77777777" w:rsidR="00C1773A" w:rsidRPr="00165E16" w:rsidRDefault="00C1773A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14:paraId="01013BF7" w14:textId="7057E813" w:rsidR="00A73D0D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E16">
        <w:rPr>
          <w:rFonts w:ascii="Times New Roman" w:hAnsi="Times New Roman" w:cs="Times New Roman"/>
          <w:bCs/>
          <w:sz w:val="24"/>
          <w:szCs w:val="24"/>
        </w:rPr>
        <w:t>A bejelentés napja.</w:t>
      </w:r>
    </w:p>
    <w:p w14:paraId="776F193C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4F0A7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7. Eljárási illeték, vagy igazgatási szolgáltatási díj: </w:t>
      </w:r>
    </w:p>
    <w:p w14:paraId="6BD108B6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5E16">
        <w:rPr>
          <w:rFonts w:ascii="Times New Roman" w:hAnsi="Times New Roman" w:cs="Times New Roman"/>
          <w:sz w:val="24"/>
          <w:szCs w:val="24"/>
        </w:rPr>
        <w:t>Az eljárás illetékmentes.</w:t>
      </w:r>
    </w:p>
    <w:p w14:paraId="14ACE2EC" w14:textId="77777777" w:rsidR="008B4200" w:rsidRPr="00165E16" w:rsidRDefault="008B4200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D6758AC" w14:textId="06A1217C" w:rsidR="008B4200" w:rsidRPr="00165E16" w:rsidRDefault="00C1773A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431A9265" w14:textId="7AEB6C8D" w:rsidR="00B65DC2" w:rsidRPr="00165E16" w:rsidRDefault="00B65DC2" w:rsidP="00165E1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2010. évi I. törvény az anyakönyvi eljárásról </w:t>
      </w:r>
    </w:p>
    <w:p w14:paraId="54A6DA6F" w14:textId="77777777" w:rsidR="00DB0B83" w:rsidRPr="00DB0B83" w:rsidRDefault="00DB0B83" w:rsidP="00DB0B83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B83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 20.) Korm. rendelet az anyakönyvezési feladatok ellátásának részletes szabályairól</w:t>
      </w:r>
    </w:p>
    <w:p w14:paraId="105BE7D1" w14:textId="1E884437" w:rsidR="00B65DC2" w:rsidRPr="00165E16" w:rsidRDefault="00B65DC2" w:rsidP="00165E1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1990. évi XCIII. törvény az illetékekről</w:t>
      </w:r>
    </w:p>
    <w:p w14:paraId="2F6D452C" w14:textId="6DDAF969" w:rsidR="00B65DC2" w:rsidRPr="00165E16" w:rsidRDefault="00B65DC2" w:rsidP="00165E1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 a Polgári Törvénykönyvről</w:t>
      </w:r>
    </w:p>
    <w:p w14:paraId="3C6B1D3E" w14:textId="7D23CC97" w:rsidR="00C962EC" w:rsidRPr="00165E16" w:rsidRDefault="00DB0B83" w:rsidP="00DB0B8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</w:t>
      </w:r>
    </w:p>
    <w:sectPr w:rsidR="00C962EC" w:rsidRPr="001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4D3"/>
    <w:multiLevelType w:val="hybridMultilevel"/>
    <w:tmpl w:val="53125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C6A"/>
    <w:multiLevelType w:val="hybridMultilevel"/>
    <w:tmpl w:val="E7288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6807"/>
    <w:multiLevelType w:val="hybridMultilevel"/>
    <w:tmpl w:val="FC669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CC9"/>
    <w:multiLevelType w:val="hybridMultilevel"/>
    <w:tmpl w:val="928ECED0"/>
    <w:lvl w:ilvl="0" w:tplc="2DF0D48C">
      <w:start w:val="20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331C"/>
    <w:rsid w:val="001415AD"/>
    <w:rsid w:val="00144736"/>
    <w:rsid w:val="00165E16"/>
    <w:rsid w:val="001A501F"/>
    <w:rsid w:val="001D230F"/>
    <w:rsid w:val="002131C4"/>
    <w:rsid w:val="00217A94"/>
    <w:rsid w:val="002611F8"/>
    <w:rsid w:val="002812C8"/>
    <w:rsid w:val="002A78A5"/>
    <w:rsid w:val="002B03F1"/>
    <w:rsid w:val="002C4B27"/>
    <w:rsid w:val="002D11C6"/>
    <w:rsid w:val="002F7FE2"/>
    <w:rsid w:val="00387FD5"/>
    <w:rsid w:val="003C22A5"/>
    <w:rsid w:val="003C4240"/>
    <w:rsid w:val="003F0040"/>
    <w:rsid w:val="00433DE1"/>
    <w:rsid w:val="004438AC"/>
    <w:rsid w:val="005308B9"/>
    <w:rsid w:val="005B0437"/>
    <w:rsid w:val="005F1342"/>
    <w:rsid w:val="006873C1"/>
    <w:rsid w:val="006A4C5E"/>
    <w:rsid w:val="006C352A"/>
    <w:rsid w:val="006C4E09"/>
    <w:rsid w:val="006D09BC"/>
    <w:rsid w:val="00753C37"/>
    <w:rsid w:val="00755955"/>
    <w:rsid w:val="008043AA"/>
    <w:rsid w:val="00863F9F"/>
    <w:rsid w:val="00880D4F"/>
    <w:rsid w:val="008B4200"/>
    <w:rsid w:val="008D0D2F"/>
    <w:rsid w:val="008D135A"/>
    <w:rsid w:val="00955D4E"/>
    <w:rsid w:val="0096000E"/>
    <w:rsid w:val="009E6B62"/>
    <w:rsid w:val="009F1162"/>
    <w:rsid w:val="00A4693C"/>
    <w:rsid w:val="00A73D0D"/>
    <w:rsid w:val="00A76435"/>
    <w:rsid w:val="00AC0A12"/>
    <w:rsid w:val="00AC1D64"/>
    <w:rsid w:val="00AC71C8"/>
    <w:rsid w:val="00B65DC2"/>
    <w:rsid w:val="00B84AD2"/>
    <w:rsid w:val="00B84D22"/>
    <w:rsid w:val="00B91A79"/>
    <w:rsid w:val="00C1773A"/>
    <w:rsid w:val="00C503FD"/>
    <w:rsid w:val="00C55E2B"/>
    <w:rsid w:val="00C962EC"/>
    <w:rsid w:val="00CF6B13"/>
    <w:rsid w:val="00D10B7B"/>
    <w:rsid w:val="00D129FB"/>
    <w:rsid w:val="00D133EA"/>
    <w:rsid w:val="00D154B4"/>
    <w:rsid w:val="00D30D0D"/>
    <w:rsid w:val="00D84DE5"/>
    <w:rsid w:val="00D927A5"/>
    <w:rsid w:val="00DA4C73"/>
    <w:rsid w:val="00DB0B83"/>
    <w:rsid w:val="00DB5F2F"/>
    <w:rsid w:val="00DF0393"/>
    <w:rsid w:val="00E31317"/>
    <w:rsid w:val="00E44809"/>
    <w:rsid w:val="00E5214D"/>
    <w:rsid w:val="00E77CC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D3C2F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C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1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1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0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861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6</cp:revision>
  <dcterms:created xsi:type="dcterms:W3CDTF">2025-01-14T14:09:00Z</dcterms:created>
  <dcterms:modified xsi:type="dcterms:W3CDTF">2025-01-15T07:10:00Z</dcterms:modified>
</cp:coreProperties>
</file>