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02" w:rsidRDefault="00BB4702" w:rsidP="00BB4702">
      <w:pPr>
        <w:pStyle w:val="Cm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Hajdúhadház Város Helyi Választási Bizottsága</w:t>
      </w:r>
    </w:p>
    <w:p w:rsidR="00BB4702" w:rsidRDefault="00BB4702" w:rsidP="00BB470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4242 Hajdúhadház, Bocskai tér 1.</w:t>
      </w:r>
    </w:p>
    <w:p w:rsidR="00BB4702" w:rsidRDefault="00BB4702" w:rsidP="00BB4702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  <w:sz w:val="28"/>
        </w:rPr>
        <w:t>Tel</w:t>
      </w:r>
      <w:proofErr w:type="gramStart"/>
      <w:r>
        <w:rPr>
          <w:b/>
          <w:bCs/>
          <w:sz w:val="28"/>
        </w:rPr>
        <w:t>.:</w:t>
      </w:r>
      <w:proofErr w:type="gramEnd"/>
      <w:r>
        <w:rPr>
          <w:b/>
          <w:bCs/>
          <w:sz w:val="28"/>
        </w:rPr>
        <w:t xml:space="preserve"> 52/384-103; </w:t>
      </w:r>
      <w:proofErr w:type="spellStart"/>
      <w:r>
        <w:rPr>
          <w:b/>
          <w:bCs/>
          <w:sz w:val="28"/>
        </w:rPr>
        <w:t>t.fax</w:t>
      </w:r>
      <w:proofErr w:type="spellEnd"/>
      <w:r>
        <w:rPr>
          <w:b/>
          <w:bCs/>
          <w:sz w:val="28"/>
        </w:rPr>
        <w:t>: 52/384-295</w:t>
      </w:r>
    </w:p>
    <w:p w:rsidR="00BB4702" w:rsidRDefault="00BB4702" w:rsidP="00BB4702">
      <w:pPr>
        <w:autoSpaceDE w:val="0"/>
        <w:spacing w:line="276" w:lineRule="auto"/>
        <w:jc w:val="center"/>
        <w:rPr>
          <w:b/>
          <w:bCs/>
          <w:sz w:val="22"/>
        </w:rPr>
      </w:pPr>
    </w:p>
    <w:p w:rsidR="00BB4702" w:rsidRDefault="00BB4702" w:rsidP="00BB4702">
      <w:pPr>
        <w:autoSpaceDE w:val="0"/>
        <w:jc w:val="center"/>
        <w:rPr>
          <w:b/>
          <w:bCs/>
        </w:rPr>
      </w:pPr>
    </w:p>
    <w:p w:rsidR="00BB4702" w:rsidRPr="004F68E5" w:rsidRDefault="00B6452F" w:rsidP="00BB4702">
      <w:pPr>
        <w:autoSpaceDE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111/2014. (IX.22</w:t>
      </w:r>
      <w:r w:rsidR="00BB4702" w:rsidRPr="004F68E5">
        <w:rPr>
          <w:b/>
          <w:bCs/>
          <w:u w:val="single"/>
        </w:rPr>
        <w:t xml:space="preserve">.) HVB határozat </w:t>
      </w:r>
    </w:p>
    <w:p w:rsidR="00BB4702" w:rsidRDefault="00BB4702" w:rsidP="00BB4702">
      <w:pPr>
        <w:autoSpaceDE w:val="0"/>
        <w:jc w:val="center"/>
      </w:pPr>
      <w:proofErr w:type="gramStart"/>
      <w:r>
        <w:rPr>
          <w:b/>
          <w:bCs/>
        </w:rPr>
        <w:t>polgármesterjelölt</w:t>
      </w:r>
      <w:proofErr w:type="gramEnd"/>
      <w:r>
        <w:rPr>
          <w:b/>
          <w:bCs/>
        </w:rPr>
        <w:t xml:space="preserve"> nyilvántartásból való törlése</w:t>
      </w:r>
    </w:p>
    <w:p w:rsidR="00BB4702" w:rsidRDefault="00BB4702" w:rsidP="00BB4702">
      <w:pPr>
        <w:jc w:val="both"/>
      </w:pPr>
    </w:p>
    <w:p w:rsidR="00BB4702" w:rsidRDefault="00BB4702" w:rsidP="00BB4702">
      <w:pPr>
        <w:ind w:right="72"/>
        <w:jc w:val="both"/>
      </w:pPr>
      <w:r>
        <w:t xml:space="preserve">Hajdúhadház Város Helyi Választási Bizottsága (a továbbiakban: Választási Bizottság) a választási eljárásról szóló 2013. évi XXXVI. törvény (a továbbiakban: </w:t>
      </w:r>
      <w:proofErr w:type="spellStart"/>
      <w:r>
        <w:t>Ve</w:t>
      </w:r>
      <w:proofErr w:type="spellEnd"/>
      <w:r>
        <w:t>.)  307/G.§ (2) bekezdése értelmében,</w:t>
      </w:r>
    </w:p>
    <w:p w:rsidR="00BB4702" w:rsidRDefault="00BB4702" w:rsidP="00BB4702">
      <w:pPr>
        <w:ind w:right="72"/>
        <w:jc w:val="both"/>
      </w:pPr>
    </w:p>
    <w:p w:rsidR="00BB4702" w:rsidRDefault="00BB4702" w:rsidP="00BB4702">
      <w:pPr>
        <w:ind w:right="72"/>
        <w:jc w:val="both"/>
      </w:pPr>
      <w:r>
        <w:rPr>
          <w:b/>
        </w:rPr>
        <w:t>Bernáth Bálint nyilvántartásba vett független polgármeste</w:t>
      </w:r>
      <w:r w:rsidRPr="00BB4702">
        <w:rPr>
          <w:b/>
        </w:rPr>
        <w:t>rjelölt</w:t>
      </w:r>
      <w:r>
        <w:t xml:space="preserve"> jelölésről történt írásbeli lemondása miatti kiesését tudomásul veszi, egyidejűleg a jelöltet </w:t>
      </w:r>
      <w:proofErr w:type="gramStart"/>
      <w:r>
        <w:t>a</w:t>
      </w:r>
      <w:proofErr w:type="gramEnd"/>
      <w:r>
        <w:t xml:space="preserve"> </w:t>
      </w:r>
    </w:p>
    <w:p w:rsidR="00BB4702" w:rsidRDefault="00BB4702" w:rsidP="00BB4702">
      <w:pPr>
        <w:ind w:right="72"/>
        <w:jc w:val="both"/>
      </w:pPr>
    </w:p>
    <w:p w:rsidR="00BB4702" w:rsidRDefault="00BB4702" w:rsidP="00BB4702">
      <w:pPr>
        <w:jc w:val="center"/>
        <w:rPr>
          <w:b/>
        </w:rPr>
      </w:pPr>
      <w:proofErr w:type="gramStart"/>
      <w:r>
        <w:rPr>
          <w:b/>
        </w:rPr>
        <w:t>nyilvántartásból</w:t>
      </w:r>
      <w:proofErr w:type="gramEnd"/>
      <w:r>
        <w:rPr>
          <w:b/>
        </w:rPr>
        <w:t xml:space="preserve"> törli.</w:t>
      </w:r>
    </w:p>
    <w:p w:rsidR="00BB4702" w:rsidRDefault="00BB4702" w:rsidP="00BB4702">
      <w:pPr>
        <w:jc w:val="both"/>
        <w:rPr>
          <w:b/>
          <w:bCs/>
        </w:rPr>
      </w:pPr>
    </w:p>
    <w:p w:rsidR="00BB4702" w:rsidRDefault="00BB4702" w:rsidP="00BB4702">
      <w:pPr>
        <w:jc w:val="both"/>
      </w:pPr>
      <w: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lang w:eastAsia="hu-HU"/>
        </w:rPr>
        <w:t xml:space="preserve">(cím: 4242 Hajdúhadház, Bocskai tér 1. sz., </w:t>
      </w:r>
      <w:proofErr w:type="spellStart"/>
      <w:r>
        <w:rPr>
          <w:lang w:eastAsia="hu-HU"/>
        </w:rPr>
        <w:t>jegyzo</w:t>
      </w:r>
      <w:proofErr w:type="spellEnd"/>
      <w:r>
        <w:rPr>
          <w:lang w:eastAsia="hu-HU"/>
        </w:rPr>
        <w:t>@hajduhadhaz.hu)</w:t>
      </w:r>
      <w:r>
        <w:t xml:space="preserve"> előterjesztett fellebbezést nyújthat be.</w:t>
      </w:r>
    </w:p>
    <w:p w:rsidR="00BB4702" w:rsidRDefault="00BB4702" w:rsidP="00BB4702">
      <w:pPr>
        <w:pStyle w:val="Szvegblokk1"/>
        <w:spacing w:line="240" w:lineRule="auto"/>
        <w:ind w:left="0" w:right="0"/>
        <w:rPr>
          <w:rFonts w:ascii="Times New Roman" w:hAnsi="Times New Roman" w:cs="Times New Roman"/>
          <w:sz w:val="24"/>
        </w:rPr>
      </w:pPr>
    </w:p>
    <w:p w:rsidR="00BB4702" w:rsidRDefault="00BB4702" w:rsidP="00BB4702">
      <w:pPr>
        <w:pStyle w:val="Szvegblokk1"/>
        <w:spacing w:line="240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BB4702" w:rsidRDefault="00BB4702" w:rsidP="00BB4702">
      <w:pPr>
        <w:suppressAutoHyphens w:val="0"/>
        <w:autoSpaceDE w:val="0"/>
        <w:autoSpaceDN w:val="0"/>
        <w:adjustRightInd w:val="0"/>
        <w:ind w:right="56"/>
        <w:jc w:val="both"/>
        <w:rPr>
          <w:rFonts w:eastAsia="Calibri"/>
          <w:lang w:eastAsia="hu-HU"/>
        </w:rPr>
      </w:pPr>
      <w:r>
        <w:rPr>
          <w:rFonts w:eastAsia="Calibri"/>
          <w:lang w:eastAsia="hu-HU"/>
        </w:rPr>
        <w:t xml:space="preserve">A fellebbezést </w:t>
      </w:r>
      <w:r>
        <w:rPr>
          <w:rFonts w:eastAsia="Calibri"/>
          <w:iCs/>
          <w:lang w:eastAsia="hu-HU"/>
        </w:rPr>
        <w:t>j</w:t>
      </w:r>
      <w:r>
        <w:rPr>
          <w:rFonts w:eastAsia="Calibri"/>
          <w:lang w:eastAsia="hu-HU"/>
        </w:rPr>
        <w:t>ogszabálysértésre hivatkozással, illetve a választási bizottság mérlegelési jogkörben hozott határozata ellen lehet benyújtani.</w:t>
      </w:r>
    </w:p>
    <w:p w:rsidR="00BB4702" w:rsidRDefault="00BB4702" w:rsidP="00BB4702">
      <w:pPr>
        <w:pStyle w:val="Szvegblokk1"/>
        <w:spacing w:line="240" w:lineRule="auto"/>
        <w:ind w:left="0" w:right="0"/>
        <w:rPr>
          <w:rFonts w:ascii="Times New Roman" w:hAnsi="Times New Roman" w:cs="Times New Roman"/>
          <w:sz w:val="24"/>
        </w:rPr>
      </w:pPr>
    </w:p>
    <w:p w:rsidR="00BB4702" w:rsidRDefault="00BB4702" w:rsidP="00BB4702">
      <w:pPr>
        <w:pStyle w:val="Szvegblokk1"/>
        <w:spacing w:line="240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BB4702" w:rsidRDefault="00BB4702" w:rsidP="00BB4702">
      <w:pPr>
        <w:autoSpaceDE w:val="0"/>
        <w:jc w:val="both"/>
      </w:pPr>
    </w:p>
    <w:p w:rsidR="00BB4702" w:rsidRDefault="00BB4702" w:rsidP="00BB4702">
      <w:pPr>
        <w:jc w:val="both"/>
      </w:pPr>
      <w:r>
        <w:t>A fellebbezésnek tartalmaznia kell</w:t>
      </w:r>
      <w:r>
        <w:rPr>
          <w:i/>
          <w:iCs/>
        </w:rPr>
        <w:t xml:space="preserve"> </w:t>
      </w:r>
      <w:r>
        <w:t xml:space="preserve">a kérelem </w:t>
      </w:r>
      <w:proofErr w:type="spellStart"/>
      <w:r>
        <w:t>Ve</w:t>
      </w:r>
      <w:proofErr w:type="spellEnd"/>
      <w:r>
        <w:t>. 223. § (3) bekezdése szerinti alapját,</w:t>
      </w:r>
      <w:r>
        <w:rPr>
          <w:i/>
          <w:iCs/>
        </w:rPr>
        <w:t xml:space="preserve"> </w:t>
      </w:r>
      <w:r>
        <w:t>a kérelem benyújtójának nevét, lakcímét (székhelyét) és – ha a lakcímétől (székhelyétől) eltér – postai értesítési címét, valamint</w:t>
      </w:r>
      <w:r>
        <w:rPr>
          <w:i/>
          <w:iCs/>
        </w:rPr>
        <w:t xml:space="preserve"> </w:t>
      </w:r>
      <w: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BB4702" w:rsidRDefault="00BB4702" w:rsidP="00BB4702">
      <w:pPr>
        <w:autoSpaceDE w:val="0"/>
        <w:jc w:val="both"/>
      </w:pPr>
    </w:p>
    <w:p w:rsidR="00BB4702" w:rsidRDefault="00BB4702" w:rsidP="00BB4702">
      <w:pPr>
        <w:pStyle w:val="Szvegblokk1"/>
        <w:spacing w:line="240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BB4702" w:rsidRDefault="00BB4702" w:rsidP="00BB4702">
      <w:pPr>
        <w:pStyle w:val="Szvegblokk1"/>
        <w:spacing w:line="240" w:lineRule="auto"/>
        <w:ind w:left="0" w:right="0"/>
        <w:rPr>
          <w:rFonts w:ascii="Times New Roman" w:hAnsi="Times New Roman" w:cs="Times New Roman"/>
          <w:sz w:val="24"/>
        </w:rPr>
      </w:pPr>
    </w:p>
    <w:p w:rsidR="00BB4702" w:rsidRDefault="00BB4702" w:rsidP="00BB4702">
      <w:pPr>
        <w:pStyle w:val="Cmsor1"/>
        <w:numPr>
          <w:ilvl w:val="0"/>
          <w:numId w:val="1"/>
        </w:numPr>
      </w:pPr>
      <w:r>
        <w:t>I n d o k o l á s</w:t>
      </w:r>
    </w:p>
    <w:p w:rsidR="00BB4702" w:rsidRDefault="00BB4702" w:rsidP="00BB4702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hu-HU"/>
        </w:rPr>
      </w:pPr>
    </w:p>
    <w:p w:rsidR="00BB4702" w:rsidRDefault="00BB4702" w:rsidP="00BB4702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hu-HU"/>
        </w:rPr>
      </w:pPr>
      <w:r>
        <w:rPr>
          <w:rFonts w:eastAsia="Calibri"/>
          <w:bCs/>
          <w:lang w:eastAsia="hu-HU"/>
        </w:rPr>
        <w:t xml:space="preserve">A </w:t>
      </w:r>
      <w:proofErr w:type="spellStart"/>
      <w:r>
        <w:rPr>
          <w:rFonts w:eastAsia="Calibri"/>
          <w:bCs/>
          <w:lang w:eastAsia="hu-HU"/>
        </w:rPr>
        <w:t>Ve</w:t>
      </w:r>
      <w:proofErr w:type="spellEnd"/>
      <w:r>
        <w:rPr>
          <w:rFonts w:eastAsia="Calibri"/>
          <w:bCs/>
          <w:lang w:eastAsia="hu-HU"/>
        </w:rPr>
        <w:t>. 132. §</w:t>
      </w:r>
      <w:proofErr w:type="spellStart"/>
      <w:r>
        <w:rPr>
          <w:rFonts w:eastAsia="Calibri"/>
          <w:bCs/>
          <w:lang w:eastAsia="hu-HU"/>
        </w:rPr>
        <w:t>-</w:t>
      </w:r>
      <w:proofErr w:type="gramStart"/>
      <w:r>
        <w:rPr>
          <w:rFonts w:eastAsia="Calibri"/>
          <w:bCs/>
          <w:lang w:eastAsia="hu-HU"/>
        </w:rPr>
        <w:t>a</w:t>
      </w:r>
      <w:proofErr w:type="spellEnd"/>
      <w:proofErr w:type="gramEnd"/>
      <w:r>
        <w:rPr>
          <w:rFonts w:eastAsia="Calibri"/>
          <w:bCs/>
          <w:lang w:eastAsia="hu-HU"/>
        </w:rPr>
        <w:t xml:space="preserve"> alapján</w:t>
      </w:r>
      <w:r>
        <w:rPr>
          <w:rFonts w:eastAsia="Calibri"/>
          <w:b/>
          <w:bCs/>
          <w:vertAlign w:val="superscript"/>
          <w:lang w:eastAsia="hu-HU"/>
        </w:rPr>
        <w:t xml:space="preserve"> </w:t>
      </w:r>
      <w:r>
        <w:rPr>
          <w:rFonts w:eastAsia="Calibri"/>
          <w:lang w:eastAsia="hu-HU"/>
        </w:rPr>
        <w:t xml:space="preserve">az illetékes választási bizottság minden, a törvényes feltételeknek megfelelő jelölő szervezetet, jelöltet, illetve listát  nyilvántartásba vesz. </w:t>
      </w:r>
      <w:r>
        <w:rPr>
          <w:rFonts w:eastAsia="Calibri"/>
        </w:rPr>
        <w:t xml:space="preserve">A </w:t>
      </w:r>
      <w:proofErr w:type="spellStart"/>
      <w:r>
        <w:rPr>
          <w:rFonts w:eastAsia="Calibri"/>
        </w:rPr>
        <w:t>Ve</w:t>
      </w:r>
      <w:proofErr w:type="spellEnd"/>
      <w:r>
        <w:rPr>
          <w:rFonts w:eastAsia="Calibri"/>
        </w:rPr>
        <w:t xml:space="preserve">. 307/G.§ (2) bekezdése szerint </w:t>
      </w:r>
      <w:bookmarkStart w:id="0" w:name="pr1300"/>
      <w:bookmarkEnd w:id="0"/>
      <w:r>
        <w:rPr>
          <w:rFonts w:eastAsia="Calibri"/>
        </w:rPr>
        <w:t xml:space="preserve">az egyéni listás és az egyéni választókerületi jelöltet, valamint a </w:t>
      </w:r>
      <w:proofErr w:type="spellStart"/>
      <w:r>
        <w:rPr>
          <w:rFonts w:eastAsia="Calibri"/>
        </w:rPr>
        <w:t>polgármesterjelöltet</w:t>
      </w:r>
      <w:proofErr w:type="spellEnd"/>
      <w:r>
        <w:rPr>
          <w:rFonts w:eastAsia="Calibri"/>
        </w:rPr>
        <w:t xml:space="preserve"> a helyi választási bizottság veszi nyilvántartásba. Ezen jogszabályi rendelkezésekből levezetve, valamint a Nemzeti Választási Iroda állásfoglalása alapján a jelölt nyilvántartásból való törlése is a helyi választási bizottság hatáskörébe tartozik. </w:t>
      </w:r>
    </w:p>
    <w:p w:rsidR="00BB4702" w:rsidRDefault="00BB4702" w:rsidP="00BB4702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Fonts w:eastAsia="Calibri"/>
        </w:rPr>
      </w:pPr>
    </w:p>
    <w:p w:rsidR="00BB4702" w:rsidRDefault="00BB4702" w:rsidP="00BB4702">
      <w:pPr>
        <w:suppressAutoHyphens w:val="0"/>
        <w:jc w:val="both"/>
        <w:rPr>
          <w:lang w:eastAsia="hu-HU"/>
        </w:rPr>
      </w:pPr>
      <w:r>
        <w:rPr>
          <w:lang w:eastAsia="hu-HU"/>
        </w:rPr>
        <w:t>A Választási Bizottság a 63/2014.(IX.09.) HVB számú határozatával Bernáth Bálintot polgármesterjelöltként nyilvántartásba vette. A képviselő-jelölt 2014. szeptember 18. napján írásban bejelentette, hogy a jelölésről lemond, s ezzel kérte a nyilvántartásból való törlését.</w:t>
      </w:r>
    </w:p>
    <w:p w:rsidR="00BB4702" w:rsidRDefault="00BB4702" w:rsidP="00BB4702">
      <w:pPr>
        <w:suppressAutoHyphens w:val="0"/>
        <w:jc w:val="both"/>
        <w:rPr>
          <w:lang w:eastAsia="hu-HU"/>
        </w:rPr>
      </w:pPr>
    </w:p>
    <w:p w:rsidR="00BB4702" w:rsidRDefault="00BB4702" w:rsidP="00BB4702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hu-HU"/>
        </w:rPr>
      </w:pPr>
      <w:r>
        <w:rPr>
          <w:rFonts w:eastAsia="Calibri"/>
          <w:bCs/>
          <w:lang w:eastAsia="hu-HU"/>
        </w:rPr>
        <w:t xml:space="preserve">A </w:t>
      </w:r>
      <w:proofErr w:type="spellStart"/>
      <w:r>
        <w:rPr>
          <w:rFonts w:eastAsia="Calibri"/>
          <w:bCs/>
          <w:lang w:eastAsia="hu-HU"/>
        </w:rPr>
        <w:t>Ve</w:t>
      </w:r>
      <w:proofErr w:type="spellEnd"/>
      <w:r>
        <w:rPr>
          <w:rFonts w:eastAsia="Calibri"/>
          <w:bCs/>
          <w:lang w:eastAsia="hu-HU"/>
        </w:rPr>
        <w:t>. 137. §</w:t>
      </w:r>
      <w:proofErr w:type="spellStart"/>
      <w:r>
        <w:rPr>
          <w:rFonts w:eastAsia="Calibri"/>
          <w:b/>
          <w:bCs/>
          <w:lang w:eastAsia="hu-HU"/>
        </w:rPr>
        <w:t>-</w:t>
      </w:r>
      <w:proofErr w:type="gramStart"/>
      <w:r>
        <w:rPr>
          <w:rFonts w:eastAsia="Calibri"/>
          <w:bCs/>
          <w:lang w:eastAsia="hu-HU"/>
        </w:rPr>
        <w:t>a</w:t>
      </w:r>
      <w:proofErr w:type="spellEnd"/>
      <w:proofErr w:type="gramEnd"/>
      <w:r>
        <w:rPr>
          <w:rFonts w:eastAsia="Calibri"/>
          <w:bCs/>
          <w:lang w:eastAsia="hu-HU"/>
        </w:rPr>
        <w:t xml:space="preserve"> alapján </w:t>
      </w:r>
      <w:r>
        <w:rPr>
          <w:rFonts w:eastAsia="Calibri"/>
          <w:lang w:eastAsia="hu-HU"/>
        </w:rPr>
        <w:t>a jelölt kiesik, ha a szavazás megkezdése előtt a jelölésről írásban lemond. A kiesett jelölt nevét a jelölő szervezetek, jelöltek és listák nyilvántartásából, valamint az egyéni szavazólapokról törölni kell.</w:t>
      </w:r>
    </w:p>
    <w:p w:rsidR="00BB4702" w:rsidRDefault="00BB4702" w:rsidP="00BB4702">
      <w:pPr>
        <w:suppressAutoHyphens w:val="0"/>
        <w:autoSpaceDE w:val="0"/>
        <w:autoSpaceDN w:val="0"/>
        <w:adjustRightInd w:val="0"/>
        <w:jc w:val="both"/>
        <w:rPr>
          <w:rFonts w:eastAsia="Calibri"/>
          <w:bCs/>
          <w:lang w:eastAsia="hu-HU"/>
        </w:rPr>
      </w:pPr>
    </w:p>
    <w:p w:rsidR="00BB4702" w:rsidRDefault="00BB4702" w:rsidP="00BB4702">
      <w:pPr>
        <w:jc w:val="both"/>
      </w:pPr>
      <w:r>
        <w:t xml:space="preserve">A Választási Bizottság – a vonatkozó jogszabály által előírt és hiánytalanul benyújtott dokumentumok alapján - megállapította, hogy </w:t>
      </w:r>
      <w:r>
        <w:rPr>
          <w:lang w:eastAsia="hu-HU"/>
        </w:rPr>
        <w:t xml:space="preserve">Bernáth Bálint </w:t>
      </w:r>
      <w:r>
        <w:t xml:space="preserve">jelölt nyilvántartásból való törlés iránti kérelme a törvényben támasztott követelményeknek megfelel, ezért a képviselőjelölt lemondását tudomásul veszi és egyidejűleg a jelöltet a nyilvántartásból törli. </w:t>
      </w:r>
    </w:p>
    <w:p w:rsidR="00BB4702" w:rsidRDefault="00BB4702" w:rsidP="00BB4702">
      <w:pPr>
        <w:jc w:val="both"/>
      </w:pPr>
    </w:p>
    <w:p w:rsidR="00BB4702" w:rsidRDefault="00BB4702" w:rsidP="00BB4702">
      <w:pPr>
        <w:suppressAutoHyphens w:val="0"/>
        <w:jc w:val="both"/>
        <w:rPr>
          <w:lang w:eastAsia="hu-HU"/>
        </w:rPr>
      </w:pPr>
      <w:r>
        <w:rPr>
          <w:lang w:eastAsia="hu-HU"/>
        </w:rPr>
        <w:t>Fenti okok miatt a Választási Bizottság a rendelkező részben foglaltak szerint határozott.</w:t>
      </w:r>
    </w:p>
    <w:p w:rsidR="00BB4702" w:rsidRDefault="00BB4702" w:rsidP="00BB4702">
      <w:pPr>
        <w:jc w:val="both"/>
      </w:pPr>
    </w:p>
    <w:p w:rsidR="00BB4702" w:rsidRDefault="00BB4702" w:rsidP="00BB4702">
      <w:pPr>
        <w:jc w:val="both"/>
      </w:pPr>
      <w:r>
        <w:t xml:space="preserve">A Bizottság a határozatot a </w:t>
      </w:r>
      <w:proofErr w:type="spellStart"/>
      <w:r>
        <w:t>Ve</w:t>
      </w:r>
      <w:proofErr w:type="spellEnd"/>
      <w:r>
        <w:t xml:space="preserve">. 132.§- </w:t>
      </w:r>
      <w:proofErr w:type="gramStart"/>
      <w:r>
        <w:t>a</w:t>
      </w:r>
      <w:proofErr w:type="gramEnd"/>
      <w:r>
        <w:t xml:space="preserve">, </w:t>
      </w:r>
      <w:proofErr w:type="spellStart"/>
      <w:r>
        <w:t>a</w:t>
      </w:r>
      <w:proofErr w:type="spellEnd"/>
      <w:r>
        <w:t xml:space="preserve"> 137.§</w:t>
      </w:r>
      <w:proofErr w:type="spellStart"/>
      <w:r>
        <w:t>-a</w:t>
      </w:r>
      <w:proofErr w:type="spellEnd"/>
      <w:r>
        <w:t xml:space="preserve"> és a 307./G § (2) bekezdése alapján hozta meg. </w:t>
      </w:r>
    </w:p>
    <w:p w:rsidR="00BB4702" w:rsidRDefault="00BB4702" w:rsidP="00BB4702">
      <w:pPr>
        <w:jc w:val="both"/>
      </w:pPr>
    </w:p>
    <w:p w:rsidR="00BB4702" w:rsidRDefault="00BB4702" w:rsidP="00BB4702">
      <w:pPr>
        <w:autoSpaceDE w:val="0"/>
        <w:jc w:val="both"/>
      </w:pPr>
      <w: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t>Ve</w:t>
      </w:r>
      <w:proofErr w:type="spellEnd"/>
      <w:r>
        <w:t>. 10. § (1) és (3) bekezdésein, 221. § (1) bekezdésén, 223. § (1) és (3) bekezdésein, 224. § (1)-(4) bekezdésein, 225.§</w:t>
      </w:r>
      <w:proofErr w:type="spellStart"/>
      <w:r>
        <w:t>-án</w:t>
      </w:r>
      <w:proofErr w:type="spellEnd"/>
      <w:r>
        <w:t xml:space="preserve"> és 307./P. § (2) bekezdés c) pontján alapul. </w:t>
      </w:r>
    </w:p>
    <w:p w:rsidR="00BB4702" w:rsidRDefault="00BB4702" w:rsidP="00BB4702">
      <w:pPr>
        <w:autoSpaceDE w:val="0"/>
        <w:jc w:val="both"/>
      </w:pPr>
      <w:r>
        <w:t>Az illetékmentességről szóló tájékoztatás az illetékekről szóló 1990. évi XCIII. törvény 33. § (2) bekezdés 1. pontján alapul.</w:t>
      </w:r>
    </w:p>
    <w:p w:rsidR="00BB4702" w:rsidRDefault="00BB4702" w:rsidP="00BB4702"/>
    <w:p w:rsidR="00BB4702" w:rsidRDefault="00BB4702" w:rsidP="00BB4702">
      <w:r>
        <w:t xml:space="preserve">Hajdúhadház, 2014. szeptember 22.  </w:t>
      </w:r>
    </w:p>
    <w:p w:rsidR="00BB4702" w:rsidRDefault="00BB4702" w:rsidP="00BB4702"/>
    <w:p w:rsidR="00BB4702" w:rsidRDefault="00BB4702" w:rsidP="00BB4702">
      <w:pPr>
        <w:pStyle w:val="Cmsor2"/>
        <w:numPr>
          <w:ilvl w:val="1"/>
          <w:numId w:val="1"/>
        </w:numPr>
        <w:ind w:left="3540" w:firstLine="70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.</w:t>
      </w:r>
    </w:p>
    <w:p w:rsidR="00BB4702" w:rsidRDefault="00BB4702" w:rsidP="00BB4702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B4702" w:rsidRDefault="00BB4702" w:rsidP="00BB4702">
      <w:pPr>
        <w:pStyle w:val="Alaprtelmezett"/>
        <w:spacing w:after="0" w:line="100" w:lineRule="atLeast"/>
        <w:jc w:val="right"/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:rsidR="00BB4702" w:rsidRDefault="00BB4702" w:rsidP="00BB4702">
      <w:pPr>
        <w:pStyle w:val="Alaprtelmezett"/>
        <w:spacing w:after="0" w:line="100" w:lineRule="atLeast"/>
        <w:ind w:left="5664" w:firstLine="708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Uzonyiné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Marczin</w:t>
      </w:r>
      <w:proofErr w:type="spellEnd"/>
      <w:r>
        <w:rPr>
          <w:rFonts w:ascii="Times New Roman" w:hAnsi="Times New Roman"/>
          <w:sz w:val="24"/>
          <w:szCs w:val="24"/>
        </w:rPr>
        <w:t xml:space="preserve"> Erika</w:t>
      </w:r>
    </w:p>
    <w:p w:rsidR="00BB4702" w:rsidRDefault="00BB4702" w:rsidP="00BB4702">
      <w:pPr>
        <w:pStyle w:val="Alaprtelmezett"/>
        <w:spacing w:after="0" w:line="100" w:lineRule="atLeast"/>
        <w:ind w:left="5664" w:firstLine="708"/>
        <w:jc w:val="center"/>
        <w:rPr>
          <w:rFonts w:cstheme="minorBidi"/>
        </w:rPr>
      </w:pPr>
      <w:proofErr w:type="gramStart"/>
      <w:r>
        <w:rPr>
          <w:rFonts w:ascii="Times New Roman" w:hAnsi="Times New Roman"/>
          <w:sz w:val="24"/>
          <w:szCs w:val="24"/>
        </w:rPr>
        <w:t>elnök</w:t>
      </w:r>
      <w:proofErr w:type="gramEnd"/>
    </w:p>
    <w:p w:rsidR="00BB4702" w:rsidRDefault="00BB4702" w:rsidP="00BB4702">
      <w:pPr>
        <w:pStyle w:val="Alaprtelmezett"/>
        <w:spacing w:after="0" w:line="100" w:lineRule="atLeast"/>
        <w:jc w:val="both"/>
      </w:pPr>
    </w:p>
    <w:p w:rsidR="00DB619B" w:rsidRDefault="00DB619B"/>
    <w:sectPr w:rsidR="00DB6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DejaVu Sans">
    <w:charset w:val="EE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02"/>
    <w:rsid w:val="006F1273"/>
    <w:rsid w:val="00B2753F"/>
    <w:rsid w:val="00B6452F"/>
    <w:rsid w:val="00BB4702"/>
    <w:rsid w:val="00DB619B"/>
    <w:rsid w:val="00EC109C"/>
    <w:rsid w:val="00EC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47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rsid w:val="00BB4702"/>
    <w:pPr>
      <w:keepNext/>
      <w:tabs>
        <w:tab w:val="num" w:pos="360"/>
      </w:tabs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B4702"/>
    <w:pPr>
      <w:keepNext/>
      <w:tabs>
        <w:tab w:val="num" w:pos="360"/>
      </w:tabs>
      <w:ind w:left="3540" w:firstLine="708"/>
      <w:jc w:val="center"/>
      <w:outlineLvl w:val="1"/>
    </w:pPr>
    <w:rPr>
      <w:rFonts w:ascii="Garamond" w:hAnsi="Garamond" w:cs="Garamond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B470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msor2Char">
    <w:name w:val="Címsor 2 Char"/>
    <w:basedOn w:val="Bekezdsalapbettpusa"/>
    <w:link w:val="Cmsor2"/>
    <w:semiHidden/>
    <w:rsid w:val="00BB4702"/>
    <w:rPr>
      <w:rFonts w:ascii="Garamond" w:eastAsia="Times New Roman" w:hAnsi="Garamond" w:cs="Garamond"/>
      <w:b/>
      <w:bCs/>
      <w:sz w:val="24"/>
      <w:szCs w:val="24"/>
      <w:lang w:eastAsia="zh-CN"/>
    </w:rPr>
  </w:style>
  <w:style w:type="paragraph" w:styleId="NormlWeb">
    <w:name w:val="Normal (Web)"/>
    <w:basedOn w:val="Norml"/>
    <w:uiPriority w:val="99"/>
    <w:semiHidden/>
    <w:unhideWhenUsed/>
    <w:rsid w:val="00BB4702"/>
    <w:pPr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Szvegblokk1">
    <w:name w:val="Szövegblokk1"/>
    <w:basedOn w:val="Norml"/>
    <w:uiPriority w:val="99"/>
    <w:semiHidden/>
    <w:rsid w:val="00BB4702"/>
    <w:pPr>
      <w:spacing w:line="360" w:lineRule="auto"/>
      <w:ind w:left="1080" w:right="1152"/>
      <w:jc w:val="both"/>
    </w:pPr>
    <w:rPr>
      <w:rFonts w:ascii="Garamond" w:hAnsi="Garamond" w:cs="Garamond"/>
      <w:sz w:val="26"/>
    </w:rPr>
  </w:style>
  <w:style w:type="paragraph" w:styleId="Cm">
    <w:name w:val="Title"/>
    <w:basedOn w:val="Norml"/>
    <w:link w:val="CmChar"/>
    <w:qFormat/>
    <w:rsid w:val="00BB4702"/>
    <w:pPr>
      <w:suppressAutoHyphens w:val="0"/>
      <w:jc w:val="center"/>
    </w:pPr>
    <w:rPr>
      <w:rFonts w:ascii="Century" w:hAnsi="Century"/>
      <w:b/>
      <w:bCs/>
      <w:lang w:eastAsia="hu-HU"/>
    </w:rPr>
  </w:style>
  <w:style w:type="character" w:customStyle="1" w:styleId="CmChar">
    <w:name w:val="Cím Char"/>
    <w:basedOn w:val="Bekezdsalapbettpusa"/>
    <w:link w:val="Cm"/>
    <w:rsid w:val="00BB4702"/>
    <w:rPr>
      <w:rFonts w:ascii="Century" w:eastAsia="Times New Roman" w:hAnsi="Century" w:cs="Times New Roman"/>
      <w:b/>
      <w:bCs/>
      <w:sz w:val="24"/>
      <w:szCs w:val="24"/>
      <w:lang w:eastAsia="hu-HU"/>
    </w:rPr>
  </w:style>
  <w:style w:type="paragraph" w:customStyle="1" w:styleId="Alaprtelmezett">
    <w:name w:val="Alapértelmezett"/>
    <w:rsid w:val="00BB470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47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rsid w:val="00BB4702"/>
    <w:pPr>
      <w:keepNext/>
      <w:tabs>
        <w:tab w:val="num" w:pos="360"/>
      </w:tabs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B4702"/>
    <w:pPr>
      <w:keepNext/>
      <w:tabs>
        <w:tab w:val="num" w:pos="360"/>
      </w:tabs>
      <w:ind w:left="3540" w:firstLine="708"/>
      <w:jc w:val="center"/>
      <w:outlineLvl w:val="1"/>
    </w:pPr>
    <w:rPr>
      <w:rFonts w:ascii="Garamond" w:hAnsi="Garamond" w:cs="Garamond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B470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msor2Char">
    <w:name w:val="Címsor 2 Char"/>
    <w:basedOn w:val="Bekezdsalapbettpusa"/>
    <w:link w:val="Cmsor2"/>
    <w:semiHidden/>
    <w:rsid w:val="00BB4702"/>
    <w:rPr>
      <w:rFonts w:ascii="Garamond" w:eastAsia="Times New Roman" w:hAnsi="Garamond" w:cs="Garamond"/>
      <w:b/>
      <w:bCs/>
      <w:sz w:val="24"/>
      <w:szCs w:val="24"/>
      <w:lang w:eastAsia="zh-CN"/>
    </w:rPr>
  </w:style>
  <w:style w:type="paragraph" w:styleId="NormlWeb">
    <w:name w:val="Normal (Web)"/>
    <w:basedOn w:val="Norml"/>
    <w:uiPriority w:val="99"/>
    <w:semiHidden/>
    <w:unhideWhenUsed/>
    <w:rsid w:val="00BB4702"/>
    <w:pPr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Szvegblokk1">
    <w:name w:val="Szövegblokk1"/>
    <w:basedOn w:val="Norml"/>
    <w:uiPriority w:val="99"/>
    <w:semiHidden/>
    <w:rsid w:val="00BB4702"/>
    <w:pPr>
      <w:spacing w:line="360" w:lineRule="auto"/>
      <w:ind w:left="1080" w:right="1152"/>
      <w:jc w:val="both"/>
    </w:pPr>
    <w:rPr>
      <w:rFonts w:ascii="Garamond" w:hAnsi="Garamond" w:cs="Garamond"/>
      <w:sz w:val="26"/>
    </w:rPr>
  </w:style>
  <w:style w:type="paragraph" w:styleId="Cm">
    <w:name w:val="Title"/>
    <w:basedOn w:val="Norml"/>
    <w:link w:val="CmChar"/>
    <w:qFormat/>
    <w:rsid w:val="00BB4702"/>
    <w:pPr>
      <w:suppressAutoHyphens w:val="0"/>
      <w:jc w:val="center"/>
    </w:pPr>
    <w:rPr>
      <w:rFonts w:ascii="Century" w:hAnsi="Century"/>
      <w:b/>
      <w:bCs/>
      <w:lang w:eastAsia="hu-HU"/>
    </w:rPr>
  </w:style>
  <w:style w:type="character" w:customStyle="1" w:styleId="CmChar">
    <w:name w:val="Cím Char"/>
    <w:basedOn w:val="Bekezdsalapbettpusa"/>
    <w:link w:val="Cm"/>
    <w:rsid w:val="00BB4702"/>
    <w:rPr>
      <w:rFonts w:ascii="Century" w:eastAsia="Times New Roman" w:hAnsi="Century" w:cs="Times New Roman"/>
      <w:b/>
      <w:bCs/>
      <w:sz w:val="24"/>
      <w:szCs w:val="24"/>
      <w:lang w:eastAsia="hu-HU"/>
    </w:rPr>
  </w:style>
  <w:style w:type="paragraph" w:customStyle="1" w:styleId="Alaprtelmezett">
    <w:name w:val="Alapértelmezett"/>
    <w:rsid w:val="00BB470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552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KissKatalin</dc:creator>
  <cp:lastModifiedBy>Kissné Bereczki</cp:lastModifiedBy>
  <cp:revision>2</cp:revision>
  <dcterms:created xsi:type="dcterms:W3CDTF">2014-09-22T11:58:00Z</dcterms:created>
  <dcterms:modified xsi:type="dcterms:W3CDTF">2014-09-22T12:15:00Z</dcterms:modified>
</cp:coreProperties>
</file>